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12D1FA55" w:rsidR="002028DF" w:rsidRPr="002028DF" w:rsidRDefault="007E0B6F"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LUNEDÌ SANTO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29514FE1" w14:textId="1ADF1B43" w:rsidR="002028DF" w:rsidRDefault="007E0B6F" w:rsidP="006F304E">
      <w:pPr>
        <w:pStyle w:val="Titolo1"/>
        <w:spacing w:before="0" w:after="120"/>
        <w:jc w:val="center"/>
        <w:rPr>
          <w:rFonts w:eastAsia="Calibri"/>
          <w:lang w:eastAsia="en-US"/>
        </w:rPr>
      </w:pPr>
      <w:r w:rsidRPr="007E0B6F">
        <w:rPr>
          <w:rFonts w:eastAsia="Calibri"/>
          <w:lang w:eastAsia="en-US"/>
        </w:rPr>
        <w:t>Ella lo conservi per il giorno della mia sepoltura</w:t>
      </w:r>
    </w:p>
    <w:p w14:paraId="69670B13" w14:textId="579500B9" w:rsidR="006A2108" w:rsidRDefault="006F304E" w:rsidP="006A2108">
      <w:pPr>
        <w:spacing w:after="120"/>
        <w:jc w:val="both"/>
        <w:rPr>
          <w:rFonts w:ascii="Arial" w:eastAsia="Calibri" w:hAnsi="Arial" w:cs="Arial"/>
          <w:iCs/>
          <w:szCs w:val="22"/>
          <w:lang w:eastAsia="en-US"/>
        </w:rPr>
      </w:pPr>
      <w:r>
        <w:rPr>
          <w:rFonts w:ascii="Arial" w:eastAsia="Calibri" w:hAnsi="Arial" w:cs="Arial"/>
          <w:iCs/>
          <w:szCs w:val="22"/>
          <w:lang w:eastAsia="en-US"/>
        </w:rPr>
        <w:t>Lo Spirito Santo nuove il cuore di Maria, sorella di Lazzaro, a compie</w:t>
      </w:r>
      <w:r w:rsidR="004A0465">
        <w:rPr>
          <w:rFonts w:ascii="Arial" w:eastAsia="Calibri" w:hAnsi="Arial" w:cs="Arial"/>
          <w:iCs/>
          <w:szCs w:val="22"/>
          <w:lang w:eastAsia="en-US"/>
        </w:rPr>
        <w:t>re</w:t>
      </w:r>
      <w:r>
        <w:rPr>
          <w:rFonts w:ascii="Arial" w:eastAsia="Calibri" w:hAnsi="Arial" w:cs="Arial"/>
          <w:iCs/>
          <w:szCs w:val="22"/>
          <w:lang w:eastAsia="en-US"/>
        </w:rPr>
        <w:t xml:space="preserve"> un gesto profetico sul corpo di Cristo Signore. Lei prende trecento grammi di profumo di puro nardo, assai prezioso e cosparge i  piedi di Gesù. Poi li asciuga con i suoi capelli e tutta la casa si riempì dell’aroma di quel profumo. Quando è lo Spirito Santo che muove il cuore, le opere che Lui fa compiere o le parole che lui fa dire, si possono comprendere solo nello Spirito Santo</w:t>
      </w:r>
      <w:r w:rsidR="004A0465">
        <w:rPr>
          <w:rFonts w:ascii="Arial" w:eastAsia="Calibri" w:hAnsi="Arial" w:cs="Arial"/>
          <w:iCs/>
          <w:szCs w:val="22"/>
          <w:lang w:eastAsia="en-US"/>
        </w:rPr>
        <w:t>.</w:t>
      </w:r>
      <w:r>
        <w:rPr>
          <w:rFonts w:ascii="Arial" w:eastAsia="Calibri" w:hAnsi="Arial" w:cs="Arial"/>
          <w:iCs/>
          <w:szCs w:val="22"/>
          <w:lang w:eastAsia="en-US"/>
        </w:rPr>
        <w:t xml:space="preserve"> Questa divina regola vale anche per ogni opera e per ogni Parola che è contenuta nei Libri Canonici della Sacra Scrittura. Lo Spirito Santo ha ispirato ogni Parola dei Libri Canonici e solo nello Spirito Santo quei Libri Canonici</w:t>
      </w:r>
      <w:r w:rsidR="004A0465">
        <w:rPr>
          <w:rFonts w:ascii="Arial" w:eastAsia="Calibri" w:hAnsi="Arial" w:cs="Arial"/>
          <w:iCs/>
          <w:szCs w:val="22"/>
          <w:lang w:eastAsia="en-US"/>
        </w:rPr>
        <w:t xml:space="preserve"> si possono leggere</w:t>
      </w:r>
      <w:r>
        <w:rPr>
          <w:rFonts w:ascii="Arial" w:eastAsia="Calibri" w:hAnsi="Arial" w:cs="Arial"/>
          <w:iCs/>
          <w:szCs w:val="22"/>
          <w:lang w:eastAsia="en-US"/>
        </w:rPr>
        <w:t xml:space="preserve">. Ecco cosa confessa l’Apostolo Pietro: </w:t>
      </w:r>
      <w:r w:rsidRPr="006A2108">
        <w:rPr>
          <w:rFonts w:ascii="Arial" w:eastAsia="Calibri" w:hAnsi="Arial" w:cs="Arial"/>
          <w:i/>
          <w:szCs w:val="22"/>
          <w:lang w:eastAsia="en-US"/>
        </w:rPr>
        <w:t>“</w:t>
      </w:r>
      <w:r w:rsidR="006A2108" w:rsidRPr="006A2108">
        <w:rPr>
          <w:rFonts w:ascii="Arial" w:eastAsia="Calibri" w:hAnsi="Arial" w:cs="Arial"/>
          <w:i/>
          <w:szCs w:val="22"/>
          <w:lang w:eastAsia="en-US"/>
        </w:rPr>
        <w:t>Infatti</w:t>
      </w:r>
      <w:r w:rsidRPr="006A2108">
        <w:rPr>
          <w:rFonts w:ascii="Arial" w:eastAsia="Calibri" w:hAnsi="Arial" w:cs="Arial"/>
          <w:i/>
          <w:szCs w:val="22"/>
          <w:lang w:eastAsia="en-US"/>
        </w:rPr>
        <w:t xml:space="preserve">, vi abbiamo fatto conoscere la potenza e la venuta del Signore nostro Gesù Cristo, non perché siamo andati dietro a favole artificiosamente inventate, ma perché siamo stati testimoni oculari della sua grandezza. </w:t>
      </w:r>
      <w:r w:rsidR="006A2108" w:rsidRPr="006A2108">
        <w:rPr>
          <w:rFonts w:ascii="Arial" w:eastAsia="Calibri" w:hAnsi="Arial" w:cs="Arial"/>
          <w:i/>
          <w:szCs w:val="22"/>
          <w:lang w:eastAsia="en-US"/>
        </w:rPr>
        <w:t>Egli</w:t>
      </w:r>
      <w:r w:rsidRPr="006A2108">
        <w:rPr>
          <w:rFonts w:ascii="Arial" w:eastAsia="Calibri" w:hAnsi="Arial" w:cs="Arial"/>
          <w:i/>
          <w:szCs w:val="22"/>
          <w:lang w:eastAsia="en-US"/>
        </w:rPr>
        <w:t xml:space="preserve"> infatti ricevette onore e gloria da Dio Padre, quando giunse a lui questa voce dalla maestosa gloria: «Questi è il Figlio mio, l’amato, nel quale ho posto il mio compiacimento». </w:t>
      </w:r>
      <w:r w:rsidR="006A2108" w:rsidRPr="006A2108">
        <w:rPr>
          <w:rFonts w:ascii="Arial" w:eastAsia="Calibri" w:hAnsi="Arial" w:cs="Arial"/>
          <w:i/>
          <w:szCs w:val="22"/>
          <w:lang w:eastAsia="en-US"/>
        </w:rPr>
        <w:t>Questa</w:t>
      </w:r>
      <w:r w:rsidRPr="006A2108">
        <w:rPr>
          <w:rFonts w:ascii="Arial" w:eastAsia="Calibri" w:hAnsi="Arial" w:cs="Arial"/>
          <w:i/>
          <w:szCs w:val="22"/>
          <w:lang w:eastAsia="en-U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006A2108" w:rsidRPr="006A2108">
        <w:rPr>
          <w:rFonts w:ascii="Arial" w:eastAsia="Calibri" w:hAnsi="Arial" w:cs="Arial"/>
          <w:i/>
          <w:szCs w:val="22"/>
          <w:lang w:eastAsia="en-US"/>
        </w:rPr>
        <w:t>Sappiate</w:t>
      </w:r>
      <w:r w:rsidRPr="006A2108">
        <w:rPr>
          <w:rFonts w:ascii="Arial" w:eastAsia="Calibri" w:hAnsi="Arial" w:cs="Arial"/>
          <w:i/>
          <w:szCs w:val="22"/>
          <w:lang w:eastAsia="en-US"/>
        </w:rPr>
        <w:t xml:space="preserve"> anzitutto questo: nessuna scrittura profetica va soggetta a privata spiegazione, </w:t>
      </w:r>
      <w:r w:rsidR="006A2108" w:rsidRPr="006A2108">
        <w:rPr>
          <w:rFonts w:ascii="Arial" w:eastAsia="Calibri" w:hAnsi="Arial" w:cs="Arial"/>
          <w:i/>
          <w:szCs w:val="22"/>
          <w:lang w:eastAsia="en-US"/>
        </w:rPr>
        <w:t>poiché</w:t>
      </w:r>
      <w:r w:rsidRPr="006A2108">
        <w:rPr>
          <w:rFonts w:ascii="Arial" w:eastAsia="Calibri" w:hAnsi="Arial" w:cs="Arial"/>
          <w:i/>
          <w:szCs w:val="22"/>
          <w:lang w:eastAsia="en-US"/>
        </w:rPr>
        <w:t xml:space="preserve"> non da volontà umana è mai venuta una profezia, ma mossi da Spirito Santo parlarono alcuni uomini da parte di Dio</w:t>
      </w:r>
      <w:r w:rsidRPr="006A2108">
        <w:rPr>
          <w:rFonts w:ascii="Arial" w:eastAsia="Calibri" w:hAnsi="Arial" w:cs="Arial"/>
          <w:i/>
          <w:szCs w:val="22"/>
          <w:lang w:eastAsia="en-US"/>
        </w:rPr>
        <w:t xml:space="preserve">” (2Pt 1,16-21). </w:t>
      </w:r>
      <w:r w:rsidR="006A2108">
        <w:rPr>
          <w:rFonts w:ascii="Arial" w:eastAsia="Calibri" w:hAnsi="Arial" w:cs="Arial"/>
          <w:iCs/>
          <w:szCs w:val="22"/>
          <w:lang w:eastAsia="en-US"/>
        </w:rPr>
        <w:t xml:space="preserve">Quando nel cuore dell’uomo regna il peccato, anche le Divine Scritture vengono lette dal cuore di peccato, cuore nel quale regna Satana e tutto viene ridotto a falsità e a menzogna. Oggi siamo giunti a dichiarare tutta la sacra Scrittura una favola per ieri. Oggi abbiamo bisogno di un altro Dio, un altro Spirito Santo, un alto Cristo Gesù e questo Dio, questo Spirito Santo., questo Cristo Gesù è il nostro pensiero, la nostra volontà, il nostro sentimento, il nostro peccato, la nostra idolatria, la nostra zoolatra, la nostra universale immoralità. Le Parole del Salmo andrebbero seriamente meditate, ma come possiamo meditarle seriamente se siamo privi e carenti di Spirito Santo dal momento che principe e signore de nostro cuore è il diavolo? Ecco le Parole del Salmo: </w:t>
      </w:r>
      <w:r w:rsidR="006A2108" w:rsidRPr="006A2108">
        <w:rPr>
          <w:rFonts w:ascii="Arial" w:eastAsia="Calibri" w:hAnsi="Arial" w:cs="Arial"/>
          <w:i/>
          <w:szCs w:val="22"/>
          <w:lang w:eastAsia="en-US"/>
        </w:rPr>
        <w:t>Oracolo del peccato nel cuore del malvagio:</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non c’è paura di Dio davanti ai suoi occhi;</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perché egli s’illude con se stesso, davanti ai suoi occhi,</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nel non trovare la sua colpa e odiarla.</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Le sue parole sono cattiveria e inganno,</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rifiuta di capire, di compiere il bene.</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Trama cattiveria nel suo letto,</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si ostina su vie non buone,</w:t>
      </w:r>
      <w:r w:rsidR="006A2108">
        <w:rPr>
          <w:rFonts w:ascii="Arial" w:eastAsia="Calibri" w:hAnsi="Arial" w:cs="Arial"/>
          <w:i/>
          <w:szCs w:val="22"/>
          <w:lang w:eastAsia="en-US"/>
        </w:rPr>
        <w:t xml:space="preserve"> </w:t>
      </w:r>
      <w:r w:rsidR="006A2108" w:rsidRPr="006A2108">
        <w:rPr>
          <w:rFonts w:ascii="Arial" w:eastAsia="Calibri" w:hAnsi="Arial" w:cs="Arial"/>
          <w:i/>
          <w:szCs w:val="22"/>
          <w:lang w:eastAsia="en-US"/>
        </w:rPr>
        <w:t>non respinge il male</w:t>
      </w:r>
      <w:r w:rsidR="006A2108" w:rsidRPr="006A2108">
        <w:rPr>
          <w:rFonts w:ascii="Arial" w:eastAsia="Calibri" w:hAnsi="Arial" w:cs="Arial"/>
          <w:i/>
          <w:szCs w:val="22"/>
          <w:lang w:eastAsia="en-US"/>
        </w:rPr>
        <w:t xml:space="preserve"> (Sal 36,2-5). </w:t>
      </w:r>
      <w:r w:rsidR="006A2108">
        <w:rPr>
          <w:rFonts w:ascii="Arial" w:eastAsia="Calibri" w:hAnsi="Arial" w:cs="Arial"/>
          <w:iCs/>
          <w:szCs w:val="22"/>
          <w:lang w:eastAsia="en-US"/>
        </w:rPr>
        <w:t>Chi vuole leggere, comprendere, spiegare le Scritture Sante secondo purezza di verità e di dottrina sempre dovrà essere colmo di Spirito Santo e per questo dovrà perennemente ravv</w:t>
      </w:r>
      <w:r w:rsidR="00C9264F">
        <w:rPr>
          <w:rFonts w:ascii="Arial" w:eastAsia="Calibri" w:hAnsi="Arial" w:cs="Arial"/>
          <w:iCs/>
          <w:szCs w:val="22"/>
          <w:lang w:eastAsia="en-US"/>
        </w:rPr>
        <w:t>i</w:t>
      </w:r>
      <w:r w:rsidR="006A2108">
        <w:rPr>
          <w:rFonts w:ascii="Arial" w:eastAsia="Calibri" w:hAnsi="Arial" w:cs="Arial"/>
          <w:iCs/>
          <w:szCs w:val="22"/>
          <w:lang w:eastAsia="en-US"/>
        </w:rPr>
        <w:t>varlo e farlo crescere in lui.</w:t>
      </w:r>
    </w:p>
    <w:p w14:paraId="0ABD2B67" w14:textId="5898D983" w:rsidR="007E0B6F" w:rsidRDefault="007E0B6F" w:rsidP="007E0B6F">
      <w:pPr>
        <w:spacing w:after="120"/>
        <w:jc w:val="both"/>
        <w:rPr>
          <w:rFonts w:ascii="Arial" w:eastAsia="Calibri" w:hAnsi="Arial" w:cs="Arial"/>
          <w:i/>
          <w:szCs w:val="22"/>
          <w:lang w:eastAsia="en-US"/>
        </w:rPr>
      </w:pPr>
      <w:r w:rsidRPr="007E0B6F">
        <w:rPr>
          <w:rFonts w:ascii="Arial" w:eastAsia="Calibri" w:hAnsi="Arial" w:cs="Arial"/>
          <w:i/>
          <w:szCs w:val="22"/>
          <w:lang w:eastAsia="en-US"/>
        </w:rPr>
        <w:t>Sei giorni prima della Pasqua, Gesù andò a Betània, dove si trovava Lazzaro, che egli aveva risuscitato dai morti. E qui fecero per lui una cena: Marta serviva e Lazzaro era uno dei commensali.</w:t>
      </w:r>
      <w:r>
        <w:rPr>
          <w:rFonts w:ascii="Arial" w:eastAsia="Calibri" w:hAnsi="Arial" w:cs="Arial"/>
          <w:i/>
          <w:szCs w:val="22"/>
          <w:lang w:eastAsia="en-US"/>
        </w:rPr>
        <w:t xml:space="preserve"> </w:t>
      </w:r>
      <w:r w:rsidRPr="007E0B6F">
        <w:rPr>
          <w:rFonts w:ascii="Arial" w:eastAsia="Calibri" w:hAnsi="Arial" w:cs="Arial"/>
          <w:i/>
          <w:szCs w:val="22"/>
          <w:lang w:eastAsia="en-US"/>
        </w:rPr>
        <w:t>Maria allora prese trecento grammi di profumo di puro nardo, assai prezioso, ne cosparse i piedi di Gesù, poi li asciugò con i suoi capelli, e tutta la casa si riempì dell’aroma di quel profumo.</w:t>
      </w:r>
      <w:r>
        <w:rPr>
          <w:rFonts w:ascii="Arial" w:eastAsia="Calibri" w:hAnsi="Arial" w:cs="Arial"/>
          <w:i/>
          <w:szCs w:val="22"/>
          <w:lang w:eastAsia="en-US"/>
        </w:rPr>
        <w:t xml:space="preserve"> </w:t>
      </w:r>
      <w:r w:rsidRPr="007E0B6F">
        <w:rPr>
          <w:rFonts w:ascii="Arial" w:eastAsia="Calibri" w:hAnsi="Arial" w:cs="Arial"/>
          <w:i/>
          <w:szCs w:val="22"/>
          <w:lang w:eastAsia="en-US"/>
        </w:rPr>
        <w:t>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w:t>
      </w:r>
      <w:r>
        <w:rPr>
          <w:rFonts w:ascii="Arial" w:eastAsia="Calibri" w:hAnsi="Arial" w:cs="Arial"/>
          <w:i/>
          <w:szCs w:val="22"/>
          <w:lang w:eastAsia="en-US"/>
        </w:rPr>
        <w:t xml:space="preserve"> </w:t>
      </w:r>
      <w:r w:rsidRPr="007E0B6F">
        <w:rPr>
          <w:rFonts w:ascii="Arial" w:eastAsia="Calibri" w:hAnsi="Arial" w:cs="Arial"/>
          <w:i/>
          <w:szCs w:val="22"/>
          <w:lang w:eastAsia="en-US"/>
        </w:rPr>
        <w:t xml:space="preserve">Gesù allora disse: «Lasciala fare, perché </w:t>
      </w:r>
      <w:bookmarkStart w:id="0" w:name="_Hlk193900583"/>
      <w:r w:rsidRPr="007E0B6F">
        <w:rPr>
          <w:rFonts w:ascii="Arial" w:eastAsia="Calibri" w:hAnsi="Arial" w:cs="Arial"/>
          <w:i/>
          <w:szCs w:val="22"/>
          <w:lang w:eastAsia="en-US"/>
        </w:rPr>
        <w:t>ella lo conservi per il giorno della mia sepoltura</w:t>
      </w:r>
      <w:bookmarkEnd w:id="0"/>
      <w:r w:rsidRPr="007E0B6F">
        <w:rPr>
          <w:rFonts w:ascii="Arial" w:eastAsia="Calibri" w:hAnsi="Arial" w:cs="Arial"/>
          <w:i/>
          <w:szCs w:val="22"/>
          <w:lang w:eastAsia="en-US"/>
        </w:rPr>
        <w:t>. I poveri infatti li avete sempre con voi, ma non sempre avete me».</w:t>
      </w:r>
      <w:r>
        <w:rPr>
          <w:rFonts w:ascii="Arial" w:eastAsia="Calibri" w:hAnsi="Arial" w:cs="Arial"/>
          <w:i/>
          <w:szCs w:val="22"/>
          <w:lang w:eastAsia="en-US"/>
        </w:rPr>
        <w:t xml:space="preserve"> </w:t>
      </w:r>
      <w:r w:rsidRPr="007E0B6F">
        <w:rPr>
          <w:rFonts w:ascii="Arial" w:eastAsia="Calibri" w:hAnsi="Arial" w:cs="Arial"/>
          <w:i/>
          <w:szCs w:val="22"/>
          <w:lang w:eastAsia="en-US"/>
        </w:rPr>
        <w:t xml:space="preserve">Intanto una grande folla di Giudei venne a sapere che egli si trovava là e accorse, non solo per Gesù, ma anche per vedere Lazzaro che egli aveva risuscitato dai morti. I capi dei sacerdoti allora decisero di uccidere anche Lazzaro, perché molti Giudei se ne andavano a causa di lui e credevano in </w:t>
      </w:r>
      <w:r>
        <w:rPr>
          <w:rFonts w:ascii="Arial" w:eastAsia="Calibri" w:hAnsi="Arial" w:cs="Arial"/>
          <w:i/>
          <w:szCs w:val="22"/>
          <w:lang w:eastAsia="en-US"/>
        </w:rPr>
        <w:t xml:space="preserve">Gesù (Gv 12,1-119. </w:t>
      </w:r>
    </w:p>
    <w:p w14:paraId="4E315B0B" w14:textId="5B6C43D3" w:rsidR="00C9264F" w:rsidRPr="00C9264F" w:rsidRDefault="00C9264F" w:rsidP="007E0B6F">
      <w:pPr>
        <w:spacing w:after="120"/>
        <w:jc w:val="both"/>
        <w:rPr>
          <w:rFonts w:ascii="Arial" w:eastAsia="Calibri" w:hAnsi="Arial" w:cs="Arial"/>
          <w:iCs/>
          <w:szCs w:val="22"/>
          <w:lang w:eastAsia="en-US"/>
        </w:rPr>
      </w:pPr>
      <w:r>
        <w:rPr>
          <w:rFonts w:ascii="Arial" w:eastAsia="Calibri" w:hAnsi="Arial" w:cs="Arial"/>
          <w:iCs/>
          <w:szCs w:val="22"/>
          <w:lang w:eastAsia="en-US"/>
        </w:rPr>
        <w:t>Giuda è con il cuore governato dal diavolo. Con gli occhi del diavolo guarda ciò che fa Maria. Con il cuore del diavolo interpreta quel gesto come una grande offesa verso i poveri. Anziché sprecare quel prezioso unguento per una cosa inutile, si poteva vendere e dare il ricavato ai poveri. Subito lo Spirito Santo che governa il cuore dell’Apostolo Giovanni mette in luce la falsità delle parole di Giuda. A Giuda nulla importava dei poveri. Lui era ladro e rubava dalla cassa apostolica quanto vi veniva messo dentro. Anche lo Spirito Santo che è in Cristo Gesù, interviene. Maria ha compi</w:t>
      </w:r>
      <w:r w:rsidR="00F75848">
        <w:rPr>
          <w:rFonts w:ascii="Arial" w:eastAsia="Calibri" w:hAnsi="Arial" w:cs="Arial"/>
          <w:iCs/>
          <w:szCs w:val="22"/>
          <w:lang w:eastAsia="en-US"/>
        </w:rPr>
        <w:t>u</w:t>
      </w:r>
      <w:r>
        <w:rPr>
          <w:rFonts w:ascii="Arial" w:eastAsia="Calibri" w:hAnsi="Arial" w:cs="Arial"/>
          <w:iCs/>
          <w:szCs w:val="22"/>
          <w:lang w:eastAsia="en-US"/>
        </w:rPr>
        <w:t xml:space="preserve">to un gesto di vera profezia. Questo unguento Maria lo dovrà conservare per il giorno della sua sepoltura che è ormai imminente. </w:t>
      </w:r>
      <w:r w:rsidR="00F75848">
        <w:rPr>
          <w:rFonts w:ascii="Arial" w:eastAsia="Calibri" w:hAnsi="Arial" w:cs="Arial"/>
          <w:iCs/>
          <w:szCs w:val="22"/>
          <w:lang w:eastAsia="en-US"/>
        </w:rPr>
        <w:t xml:space="preserve">Oggi </w:t>
      </w:r>
      <w:r>
        <w:rPr>
          <w:rFonts w:ascii="Arial" w:eastAsia="Calibri" w:hAnsi="Arial" w:cs="Arial"/>
          <w:iCs/>
          <w:szCs w:val="22"/>
          <w:lang w:eastAsia="en-US"/>
        </w:rPr>
        <w:t xml:space="preserve">lo Spirito Santo dona una Legge </w:t>
      </w:r>
      <w:r w:rsidR="00F75848">
        <w:rPr>
          <w:rFonts w:ascii="Arial" w:eastAsia="Calibri" w:hAnsi="Arial" w:cs="Arial"/>
          <w:iCs/>
          <w:szCs w:val="22"/>
          <w:lang w:eastAsia="en-US"/>
        </w:rPr>
        <w:t xml:space="preserve">che </w:t>
      </w:r>
      <w:r>
        <w:rPr>
          <w:rFonts w:ascii="Arial" w:eastAsia="Calibri" w:hAnsi="Arial" w:cs="Arial"/>
          <w:iCs/>
          <w:szCs w:val="22"/>
          <w:lang w:eastAsia="en-US"/>
        </w:rPr>
        <w:t>noi tutti siamo tenuti ad osservare. Il povero non è solo quello che manca delle cose materiali. Povero è anche colui che ha bisogno di conforto, di sostegno, di aiuto, di incoraggiamento per portare a compimento la missione affidata a lui da Padre. Quan</w:t>
      </w:r>
      <w:r w:rsidR="00F75848">
        <w:rPr>
          <w:rFonts w:ascii="Arial" w:eastAsia="Calibri" w:hAnsi="Arial" w:cs="Arial"/>
          <w:iCs/>
          <w:szCs w:val="22"/>
          <w:lang w:eastAsia="en-US"/>
        </w:rPr>
        <w:t>t</w:t>
      </w:r>
      <w:r>
        <w:rPr>
          <w:rFonts w:ascii="Arial" w:eastAsia="Calibri" w:hAnsi="Arial" w:cs="Arial"/>
          <w:iCs/>
          <w:szCs w:val="22"/>
          <w:lang w:eastAsia="en-US"/>
        </w:rPr>
        <w:t>o Maria ha fatto a Cristo Gesù è vero gesto di amore, aiuto, sostegno, incoraggiamento. Gesù non è solo nel momento della sua passione. Maria è con Lui e lo sorreggerà con la sua presenza. Altri sono con Gesù e anche loro lo sosterranno. Gesù potrà portare a compimento la sua missione. Il conforto lo troverà nei suoi amici.</w:t>
      </w:r>
      <w:r w:rsidR="00BB7D69">
        <w:rPr>
          <w:rFonts w:ascii="Arial" w:eastAsia="Calibri" w:hAnsi="Arial" w:cs="Arial"/>
          <w:iCs/>
          <w:szCs w:val="22"/>
          <w:lang w:eastAsia="en-US"/>
        </w:rPr>
        <w:t xml:space="preserve"> Ecco ora la domanda che dobbiamo porre al nostro cuore: “Siamo noi pronti ad accompagnare Gesù nel compimento della sua missione? Potrà Lui contare sulla nostra presenza. Sarà confortato dalla nostra preghiera? Sarà consolato con il nostro amore?”. Ecco il vero povero del Signore: Gesù sulla croce è nudo, perché spogliato delle sue vesti e gli fanno compagnia due ladroni</w:t>
      </w:r>
      <w:r w:rsidR="00F75848">
        <w:rPr>
          <w:rFonts w:ascii="Arial" w:eastAsia="Calibri" w:hAnsi="Arial" w:cs="Arial"/>
          <w:iCs/>
          <w:szCs w:val="22"/>
          <w:lang w:eastAsia="en-US"/>
        </w:rPr>
        <w:t>, uno dei due però lo conforta con la sua confessione di fede</w:t>
      </w:r>
      <w:r w:rsidR="00BB7D69">
        <w:rPr>
          <w:rFonts w:ascii="Arial" w:eastAsia="Calibri" w:hAnsi="Arial" w:cs="Arial"/>
          <w:iCs/>
          <w:szCs w:val="22"/>
          <w:lang w:eastAsia="en-US"/>
        </w:rPr>
        <w:t xml:space="preserve">. Se non si fa del bene a Lui, a chi mai lo si </w:t>
      </w:r>
      <w:r w:rsidR="00F75848">
        <w:rPr>
          <w:rFonts w:ascii="Arial" w:eastAsia="Calibri" w:hAnsi="Arial" w:cs="Arial"/>
          <w:iCs/>
          <w:szCs w:val="22"/>
          <w:lang w:eastAsia="en-US"/>
        </w:rPr>
        <w:t xml:space="preserve">dovrà </w:t>
      </w:r>
      <w:r w:rsidR="00BB7D69">
        <w:rPr>
          <w:rFonts w:ascii="Arial" w:eastAsia="Calibri" w:hAnsi="Arial" w:cs="Arial"/>
          <w:iCs/>
          <w:szCs w:val="22"/>
          <w:lang w:eastAsia="en-US"/>
        </w:rPr>
        <w:t xml:space="preserve">fare? Madre di Gesù, vieni in mezzo a noi e colmaci </w:t>
      </w:r>
      <w:r w:rsidR="00F75848">
        <w:rPr>
          <w:rFonts w:ascii="Arial" w:eastAsia="Calibri" w:hAnsi="Arial" w:cs="Arial"/>
          <w:iCs/>
          <w:szCs w:val="22"/>
          <w:lang w:eastAsia="en-US"/>
        </w:rPr>
        <w:t>c</w:t>
      </w:r>
      <w:r w:rsidR="00BB7D69">
        <w:rPr>
          <w:rFonts w:ascii="Arial" w:eastAsia="Calibri" w:hAnsi="Arial" w:cs="Arial"/>
          <w:iCs/>
          <w:szCs w:val="22"/>
          <w:lang w:eastAsia="en-US"/>
        </w:rPr>
        <w:t xml:space="preserve">on lo Spirito </w:t>
      </w:r>
      <w:r w:rsidR="00F75848">
        <w:rPr>
          <w:rFonts w:ascii="Arial" w:eastAsia="Calibri" w:hAnsi="Arial" w:cs="Arial"/>
          <w:iCs/>
          <w:szCs w:val="22"/>
          <w:lang w:eastAsia="en-US"/>
        </w:rPr>
        <w:t xml:space="preserve">Santo </w:t>
      </w:r>
      <w:r w:rsidR="00BB7D69">
        <w:rPr>
          <w:rFonts w:ascii="Arial" w:eastAsia="Calibri" w:hAnsi="Arial" w:cs="Arial"/>
          <w:iCs/>
          <w:szCs w:val="22"/>
          <w:lang w:eastAsia="en-US"/>
        </w:rPr>
        <w:t>che inonda il tuo cuore. Vedremo</w:t>
      </w:r>
      <w:r w:rsidR="004B4DA4">
        <w:rPr>
          <w:rFonts w:ascii="Arial" w:eastAsia="Calibri" w:hAnsi="Arial" w:cs="Arial"/>
          <w:iCs/>
          <w:szCs w:val="22"/>
          <w:lang w:eastAsia="en-US"/>
        </w:rPr>
        <w:t xml:space="preserve"> Gesù con </w:t>
      </w:r>
      <w:r w:rsidR="00F75848">
        <w:rPr>
          <w:rFonts w:ascii="Arial" w:eastAsia="Calibri" w:hAnsi="Arial" w:cs="Arial"/>
          <w:iCs/>
          <w:szCs w:val="22"/>
          <w:lang w:eastAsia="en-US"/>
        </w:rPr>
        <w:t xml:space="preserve">questi </w:t>
      </w:r>
      <w:r w:rsidR="004B4DA4">
        <w:rPr>
          <w:rFonts w:ascii="Arial" w:eastAsia="Calibri" w:hAnsi="Arial" w:cs="Arial"/>
          <w:iCs/>
          <w:szCs w:val="22"/>
          <w:lang w:eastAsia="en-US"/>
        </w:rPr>
        <w:t xml:space="preserve">occhi </w:t>
      </w:r>
      <w:r w:rsidR="00F75848">
        <w:rPr>
          <w:rFonts w:ascii="Arial" w:eastAsia="Calibri" w:hAnsi="Arial" w:cs="Arial"/>
          <w:iCs/>
          <w:szCs w:val="22"/>
          <w:lang w:eastAsia="en-US"/>
        </w:rPr>
        <w:t xml:space="preserve">santissimi </w:t>
      </w:r>
      <w:r w:rsidR="004B4DA4">
        <w:rPr>
          <w:rFonts w:ascii="Arial" w:eastAsia="Calibri" w:hAnsi="Arial" w:cs="Arial"/>
          <w:iCs/>
          <w:szCs w:val="22"/>
          <w:lang w:eastAsia="en-US"/>
        </w:rPr>
        <w:t xml:space="preserve">e con </w:t>
      </w:r>
      <w:r w:rsidR="00F75848">
        <w:rPr>
          <w:rFonts w:ascii="Arial" w:eastAsia="Calibri" w:hAnsi="Arial" w:cs="Arial"/>
          <w:iCs/>
          <w:szCs w:val="22"/>
          <w:lang w:eastAsia="en-US"/>
        </w:rPr>
        <w:t xml:space="preserve">il suo cuore santissimo </w:t>
      </w:r>
      <w:r w:rsidR="004B4DA4">
        <w:rPr>
          <w:rFonts w:ascii="Arial" w:eastAsia="Calibri" w:hAnsi="Arial" w:cs="Arial"/>
          <w:iCs/>
          <w:szCs w:val="22"/>
          <w:lang w:eastAsia="en-US"/>
        </w:rPr>
        <w:t>lo ameremo per tutti i giorni della nostra vita.</w:t>
      </w:r>
    </w:p>
    <w:sectPr w:rsidR="00C9264F" w:rsidRPr="00C9264F" w:rsidSect="004A0465">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0549"/>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0E2"/>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0465"/>
    <w:rsid w:val="004A40D5"/>
    <w:rsid w:val="004A4797"/>
    <w:rsid w:val="004A56AE"/>
    <w:rsid w:val="004A6A55"/>
    <w:rsid w:val="004A7A9E"/>
    <w:rsid w:val="004B03B4"/>
    <w:rsid w:val="004B06F1"/>
    <w:rsid w:val="004B092D"/>
    <w:rsid w:val="004B0B32"/>
    <w:rsid w:val="004B1ED1"/>
    <w:rsid w:val="004B3DB1"/>
    <w:rsid w:val="004B4DA4"/>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108"/>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04E"/>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0B6F"/>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D69"/>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264F"/>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37B7"/>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848"/>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2025-03-26T07:09:00Z</dcterms:created>
  <dcterms:modified xsi:type="dcterms:W3CDTF">2025-04-03T13:08:00Z</dcterms:modified>
</cp:coreProperties>
</file>